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820081687"/>
        <w:docPartObj>
          <w:docPartGallery w:val="Cover Pages"/>
          <w:docPartUnique/>
        </w:docPartObj>
      </w:sdtPr>
      <w:sdtEndPr>
        <w:rPr>
          <w:rFonts w:eastAsiaTheme="minorHAnsi"/>
          <w:color w:val="auto"/>
          <w:lang w:val="sv-SE" w:eastAsia="en-US"/>
        </w:rPr>
      </w:sdtEndPr>
      <w:sdtContent>
        <w:p w14:paraId="4B6F6020" w14:textId="72B3A063" w:rsidR="00CC7A97" w:rsidRDefault="00CC7A97">
          <w:pPr>
            <w:pStyle w:val="Ingetavstnd"/>
            <w:spacing w:before="1540" w:after="240"/>
            <w:jc w:val="center"/>
            <w:rPr>
              <w:color w:val="4472C4" w:themeColor="accent1"/>
            </w:rPr>
          </w:pPr>
          <w:r>
            <w:rPr>
              <w:b/>
              <w:noProof/>
              <w:lang w:eastAsia="sv-SE"/>
            </w:rPr>
            <w:drawing>
              <wp:anchor distT="0" distB="0" distL="114300" distR="114300" simplePos="0" relativeHeight="251659264" behindDoc="0" locked="0" layoutInCell="1" allowOverlap="1" wp14:anchorId="6ADD5F6B" wp14:editId="43149062">
                <wp:simplePos x="0" y="0"/>
                <wp:positionH relativeFrom="column">
                  <wp:posOffset>1977545</wp:posOffset>
                </wp:positionH>
                <wp:positionV relativeFrom="paragraph">
                  <wp:posOffset>1730051</wp:posOffset>
                </wp:positionV>
                <wp:extent cx="1832688" cy="1260000"/>
                <wp:effectExtent l="0" t="0" r="0" b="0"/>
                <wp:wrapNone/>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88"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4472C4" w:themeColor="accent1"/>
              <w:lang w:val="sv-SE" w:eastAsia="sv-SE"/>
            </w:rPr>
            <w:drawing>
              <wp:inline distT="0" distB="0" distL="0" distR="0" wp14:anchorId="3FEB8A1D" wp14:editId="4A1E5772">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14:paraId="3DDFEAE3" w14:textId="420C7364" w:rsidR="00CC7A97" w:rsidRDefault="00CC7A97">
          <w:pPr>
            <w:pStyle w:val="Ingetavstnd"/>
            <w:spacing w:before="1540" w:after="240"/>
            <w:jc w:val="center"/>
            <w:rPr>
              <w:color w:val="4472C4" w:themeColor="accent1"/>
            </w:rPr>
          </w:pPr>
        </w:p>
        <w:sdt>
          <w:sdtPr>
            <w:rPr>
              <w:rFonts w:asciiTheme="majorHAnsi" w:eastAsiaTheme="majorEastAsia" w:hAnsiTheme="majorHAnsi" w:cstheme="majorBidi"/>
              <w:caps/>
              <w:color w:val="000000" w:themeColor="text1"/>
              <w:sz w:val="72"/>
              <w:szCs w:val="72"/>
              <w:lang w:val="sv-SE"/>
            </w:rPr>
            <w:alias w:val="Rubrik"/>
            <w:tag w:val=""/>
            <w:id w:val="1735040861"/>
            <w:placeholder>
              <w:docPart w:val="E49405E61FA6804D82341AA9BE2CFD9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AC7956D" w14:textId="1F742878" w:rsidR="00CC7A97" w:rsidRDefault="00CC7A97">
              <w:pPr>
                <w:pStyle w:val="Ingetavst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CC7A97">
                <w:rPr>
                  <w:rFonts w:asciiTheme="majorHAnsi" w:eastAsiaTheme="majorEastAsia" w:hAnsiTheme="majorHAnsi" w:cstheme="majorBidi"/>
                  <w:caps/>
                  <w:color w:val="000000" w:themeColor="text1"/>
                  <w:sz w:val="72"/>
                  <w:szCs w:val="72"/>
                  <w:lang w:val="sv-SE"/>
                </w:rPr>
                <w:t>verksamhetsplan</w:t>
              </w:r>
            </w:p>
          </w:sdtContent>
        </w:sdt>
        <w:sdt>
          <w:sdtPr>
            <w:rPr>
              <w:color w:val="000000" w:themeColor="text1"/>
              <w:sz w:val="40"/>
              <w:szCs w:val="40"/>
            </w:rPr>
            <w:alias w:val="Underrubrik"/>
            <w:tag w:val=""/>
            <w:id w:val="328029620"/>
            <w:placeholder>
              <w:docPart w:val="A4976D2AF90F2E489D82E9F102718B06"/>
            </w:placeholder>
            <w:dataBinding w:prefixMappings="xmlns:ns0='http://purl.org/dc/elements/1.1/' xmlns:ns1='http://schemas.openxmlformats.org/package/2006/metadata/core-properties' " w:xpath="/ns1:coreProperties[1]/ns0:subject[1]" w:storeItemID="{6C3C8BC8-F283-45AE-878A-BAB7291924A1}"/>
            <w:text/>
          </w:sdtPr>
          <w:sdtContent>
            <w:p w14:paraId="25BC3C5C" w14:textId="72266C3C" w:rsidR="00CC7A97" w:rsidRDefault="00CC7A97">
              <w:pPr>
                <w:pStyle w:val="Ingetavstnd"/>
                <w:jc w:val="center"/>
                <w:rPr>
                  <w:color w:val="4472C4" w:themeColor="accent1"/>
                  <w:sz w:val="28"/>
                  <w:szCs w:val="28"/>
                </w:rPr>
              </w:pPr>
              <w:r w:rsidRPr="00CC7A97">
                <w:rPr>
                  <w:color w:val="000000" w:themeColor="text1"/>
                  <w:sz w:val="40"/>
                  <w:szCs w:val="40"/>
                </w:rPr>
                <w:t>2023</w:t>
              </w:r>
            </w:p>
          </w:sdtContent>
        </w:sdt>
        <w:p w14:paraId="41644D05" w14:textId="0B8CB58E" w:rsidR="00CC7A97" w:rsidRDefault="00CC7A97">
          <w:pPr>
            <w:pStyle w:val="Ingetavstnd"/>
            <w:spacing w:before="480"/>
            <w:jc w:val="center"/>
            <w:rPr>
              <w:color w:val="4472C4" w:themeColor="accent1"/>
            </w:rPr>
          </w:pPr>
          <w:r>
            <w:rPr>
              <w:noProof/>
              <w:color w:val="4472C4" w:themeColor="accent1"/>
              <w:lang w:val="sv-SE" w:eastAsia="sv-SE"/>
            </w:rPr>
            <w:drawing>
              <wp:inline distT="0" distB="0" distL="0" distR="0" wp14:anchorId="0D08B9CB" wp14:editId="301DAECD">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026652F" w14:textId="3090A258" w:rsidR="00CC7A97" w:rsidRDefault="00CC7A97">
          <w:pPr>
            <w:spacing w:after="0" w:line="240" w:lineRule="auto"/>
          </w:pPr>
          <w:r>
            <w:br w:type="page"/>
          </w:r>
        </w:p>
      </w:sdtContent>
    </w:sdt>
    <w:sdt>
      <w:sdtPr>
        <w:id w:val="1219100778"/>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14:paraId="25A79D8D" w14:textId="32D4AF4A" w:rsidR="00CC7A97" w:rsidRDefault="00CC7A97">
          <w:pPr>
            <w:pStyle w:val="Innehllsfrteckningsrubrik"/>
          </w:pPr>
          <w:r>
            <w:t>Innehållsförteckning</w:t>
          </w:r>
        </w:p>
        <w:p w14:paraId="5DF66F37" w14:textId="51B6524C" w:rsidR="00E27723" w:rsidRDefault="00CC7A97">
          <w:pPr>
            <w:pStyle w:val="Innehll1"/>
            <w:tabs>
              <w:tab w:val="right" w:leader="dot" w:pos="9056"/>
            </w:tabs>
            <w:rPr>
              <w:rFonts w:eastAsiaTheme="minorEastAsia" w:cstheme="minorBidi"/>
              <w:b w:val="0"/>
              <w:bCs w:val="0"/>
              <w:noProof/>
              <w:sz w:val="24"/>
              <w:szCs w:val="24"/>
              <w:lang w:eastAsia="sv-SE"/>
            </w:rPr>
          </w:pPr>
          <w:r>
            <w:rPr>
              <w:b w:val="0"/>
              <w:bCs w:val="0"/>
            </w:rPr>
            <w:fldChar w:fldCharType="begin"/>
          </w:r>
          <w:r>
            <w:instrText>TOC \o "1-3" \h \z \u</w:instrText>
          </w:r>
          <w:r>
            <w:rPr>
              <w:b w:val="0"/>
              <w:bCs w:val="0"/>
            </w:rPr>
            <w:fldChar w:fldCharType="separate"/>
          </w:r>
          <w:hyperlink w:anchor="_Toc128562054" w:history="1">
            <w:r w:rsidR="00E27723" w:rsidRPr="002E4DD5">
              <w:rPr>
                <w:rStyle w:val="Hyperlnk"/>
                <w:noProof/>
              </w:rPr>
              <w:t>Vision</w:t>
            </w:r>
            <w:r w:rsidR="00E27723">
              <w:rPr>
                <w:noProof/>
                <w:webHidden/>
              </w:rPr>
              <w:tab/>
            </w:r>
            <w:r w:rsidR="00E27723">
              <w:rPr>
                <w:noProof/>
                <w:webHidden/>
              </w:rPr>
              <w:fldChar w:fldCharType="begin"/>
            </w:r>
            <w:r w:rsidR="00E27723">
              <w:rPr>
                <w:noProof/>
                <w:webHidden/>
              </w:rPr>
              <w:instrText xml:space="preserve"> PAGEREF _Toc128562054 \h </w:instrText>
            </w:r>
            <w:r w:rsidR="00E27723">
              <w:rPr>
                <w:noProof/>
                <w:webHidden/>
              </w:rPr>
            </w:r>
            <w:r w:rsidR="00E27723">
              <w:rPr>
                <w:noProof/>
                <w:webHidden/>
              </w:rPr>
              <w:fldChar w:fldCharType="separate"/>
            </w:r>
            <w:r w:rsidR="00E27723">
              <w:rPr>
                <w:noProof/>
                <w:webHidden/>
              </w:rPr>
              <w:t>3</w:t>
            </w:r>
            <w:r w:rsidR="00E27723">
              <w:rPr>
                <w:noProof/>
                <w:webHidden/>
              </w:rPr>
              <w:fldChar w:fldCharType="end"/>
            </w:r>
          </w:hyperlink>
        </w:p>
        <w:p w14:paraId="52156C18" w14:textId="5F267BBA"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55" w:history="1">
            <w:r w:rsidRPr="002E4DD5">
              <w:rPr>
                <w:rStyle w:val="Hyperlnk"/>
                <w:noProof/>
              </w:rPr>
              <w:t>Ridskola</w:t>
            </w:r>
            <w:r>
              <w:rPr>
                <w:noProof/>
                <w:webHidden/>
              </w:rPr>
              <w:tab/>
            </w:r>
            <w:r>
              <w:rPr>
                <w:noProof/>
                <w:webHidden/>
              </w:rPr>
              <w:fldChar w:fldCharType="begin"/>
            </w:r>
            <w:r>
              <w:rPr>
                <w:noProof/>
                <w:webHidden/>
              </w:rPr>
              <w:instrText xml:space="preserve"> PAGEREF _Toc128562055 \h </w:instrText>
            </w:r>
            <w:r>
              <w:rPr>
                <w:noProof/>
                <w:webHidden/>
              </w:rPr>
            </w:r>
            <w:r>
              <w:rPr>
                <w:noProof/>
                <w:webHidden/>
              </w:rPr>
              <w:fldChar w:fldCharType="separate"/>
            </w:r>
            <w:r>
              <w:rPr>
                <w:noProof/>
                <w:webHidden/>
              </w:rPr>
              <w:t>3</w:t>
            </w:r>
            <w:r>
              <w:rPr>
                <w:noProof/>
                <w:webHidden/>
              </w:rPr>
              <w:fldChar w:fldCharType="end"/>
            </w:r>
          </w:hyperlink>
        </w:p>
        <w:p w14:paraId="1AE0A9C4" w14:textId="64D409F9"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56" w:history="1">
            <w:r w:rsidRPr="002E4DD5">
              <w:rPr>
                <w:rStyle w:val="Hyperlnk"/>
                <w:noProof/>
              </w:rPr>
              <w:t>Anläggning</w:t>
            </w:r>
            <w:r>
              <w:rPr>
                <w:noProof/>
                <w:webHidden/>
              </w:rPr>
              <w:tab/>
            </w:r>
            <w:r>
              <w:rPr>
                <w:noProof/>
                <w:webHidden/>
              </w:rPr>
              <w:fldChar w:fldCharType="begin"/>
            </w:r>
            <w:r>
              <w:rPr>
                <w:noProof/>
                <w:webHidden/>
              </w:rPr>
              <w:instrText xml:space="preserve"> PAGEREF _Toc128562056 \h </w:instrText>
            </w:r>
            <w:r>
              <w:rPr>
                <w:noProof/>
                <w:webHidden/>
              </w:rPr>
            </w:r>
            <w:r>
              <w:rPr>
                <w:noProof/>
                <w:webHidden/>
              </w:rPr>
              <w:fldChar w:fldCharType="separate"/>
            </w:r>
            <w:r>
              <w:rPr>
                <w:noProof/>
                <w:webHidden/>
              </w:rPr>
              <w:t>3</w:t>
            </w:r>
            <w:r>
              <w:rPr>
                <w:noProof/>
                <w:webHidden/>
              </w:rPr>
              <w:fldChar w:fldCharType="end"/>
            </w:r>
          </w:hyperlink>
        </w:p>
        <w:p w14:paraId="37DD7DE6" w14:textId="7573E2C8"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57" w:history="1">
            <w:r w:rsidRPr="002E4DD5">
              <w:rPr>
                <w:rStyle w:val="Hyperlnk"/>
                <w:noProof/>
              </w:rPr>
              <w:t>Medlemmar</w:t>
            </w:r>
            <w:r>
              <w:rPr>
                <w:noProof/>
                <w:webHidden/>
              </w:rPr>
              <w:tab/>
            </w:r>
            <w:r>
              <w:rPr>
                <w:noProof/>
                <w:webHidden/>
              </w:rPr>
              <w:fldChar w:fldCharType="begin"/>
            </w:r>
            <w:r>
              <w:rPr>
                <w:noProof/>
                <w:webHidden/>
              </w:rPr>
              <w:instrText xml:space="preserve"> PAGEREF _Toc128562057 \h </w:instrText>
            </w:r>
            <w:r>
              <w:rPr>
                <w:noProof/>
                <w:webHidden/>
              </w:rPr>
            </w:r>
            <w:r>
              <w:rPr>
                <w:noProof/>
                <w:webHidden/>
              </w:rPr>
              <w:fldChar w:fldCharType="separate"/>
            </w:r>
            <w:r>
              <w:rPr>
                <w:noProof/>
                <w:webHidden/>
              </w:rPr>
              <w:t>3</w:t>
            </w:r>
            <w:r>
              <w:rPr>
                <w:noProof/>
                <w:webHidden/>
              </w:rPr>
              <w:fldChar w:fldCharType="end"/>
            </w:r>
          </w:hyperlink>
        </w:p>
        <w:p w14:paraId="4733B526" w14:textId="6879F6AD"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58" w:history="1">
            <w:r w:rsidRPr="002E4DD5">
              <w:rPr>
                <w:rStyle w:val="Hyperlnk"/>
                <w:noProof/>
              </w:rPr>
              <w:t>Kommunikation</w:t>
            </w:r>
            <w:r>
              <w:rPr>
                <w:noProof/>
                <w:webHidden/>
              </w:rPr>
              <w:tab/>
            </w:r>
            <w:r>
              <w:rPr>
                <w:noProof/>
                <w:webHidden/>
              </w:rPr>
              <w:fldChar w:fldCharType="begin"/>
            </w:r>
            <w:r>
              <w:rPr>
                <w:noProof/>
                <w:webHidden/>
              </w:rPr>
              <w:instrText xml:space="preserve"> PAGEREF _Toc128562058 \h </w:instrText>
            </w:r>
            <w:r>
              <w:rPr>
                <w:noProof/>
                <w:webHidden/>
              </w:rPr>
            </w:r>
            <w:r>
              <w:rPr>
                <w:noProof/>
                <w:webHidden/>
              </w:rPr>
              <w:fldChar w:fldCharType="separate"/>
            </w:r>
            <w:r>
              <w:rPr>
                <w:noProof/>
                <w:webHidden/>
              </w:rPr>
              <w:t>4</w:t>
            </w:r>
            <w:r>
              <w:rPr>
                <w:noProof/>
                <w:webHidden/>
              </w:rPr>
              <w:fldChar w:fldCharType="end"/>
            </w:r>
          </w:hyperlink>
        </w:p>
        <w:p w14:paraId="25B94F6B" w14:textId="6B7E397F"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59" w:history="1">
            <w:r w:rsidRPr="002E4DD5">
              <w:rPr>
                <w:rStyle w:val="Hyperlnk"/>
                <w:noProof/>
              </w:rPr>
              <w:t>Säkerhet</w:t>
            </w:r>
            <w:r>
              <w:rPr>
                <w:noProof/>
                <w:webHidden/>
              </w:rPr>
              <w:tab/>
            </w:r>
            <w:r>
              <w:rPr>
                <w:noProof/>
                <w:webHidden/>
              </w:rPr>
              <w:fldChar w:fldCharType="begin"/>
            </w:r>
            <w:r>
              <w:rPr>
                <w:noProof/>
                <w:webHidden/>
              </w:rPr>
              <w:instrText xml:space="preserve"> PAGEREF _Toc128562059 \h </w:instrText>
            </w:r>
            <w:r>
              <w:rPr>
                <w:noProof/>
                <w:webHidden/>
              </w:rPr>
            </w:r>
            <w:r>
              <w:rPr>
                <w:noProof/>
                <w:webHidden/>
              </w:rPr>
              <w:fldChar w:fldCharType="separate"/>
            </w:r>
            <w:r>
              <w:rPr>
                <w:noProof/>
                <w:webHidden/>
              </w:rPr>
              <w:t>4</w:t>
            </w:r>
            <w:r>
              <w:rPr>
                <w:noProof/>
                <w:webHidden/>
              </w:rPr>
              <w:fldChar w:fldCharType="end"/>
            </w:r>
          </w:hyperlink>
        </w:p>
        <w:p w14:paraId="512882D4" w14:textId="555ABC1D"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60" w:history="1">
            <w:r w:rsidRPr="002E4DD5">
              <w:rPr>
                <w:rStyle w:val="Hyperlnk"/>
                <w:noProof/>
              </w:rPr>
              <w:t>Utbildning</w:t>
            </w:r>
            <w:r>
              <w:rPr>
                <w:noProof/>
                <w:webHidden/>
              </w:rPr>
              <w:tab/>
            </w:r>
            <w:r>
              <w:rPr>
                <w:noProof/>
                <w:webHidden/>
              </w:rPr>
              <w:fldChar w:fldCharType="begin"/>
            </w:r>
            <w:r>
              <w:rPr>
                <w:noProof/>
                <w:webHidden/>
              </w:rPr>
              <w:instrText xml:space="preserve"> PAGEREF _Toc128562060 \h </w:instrText>
            </w:r>
            <w:r>
              <w:rPr>
                <w:noProof/>
                <w:webHidden/>
              </w:rPr>
            </w:r>
            <w:r>
              <w:rPr>
                <w:noProof/>
                <w:webHidden/>
              </w:rPr>
              <w:fldChar w:fldCharType="separate"/>
            </w:r>
            <w:r>
              <w:rPr>
                <w:noProof/>
                <w:webHidden/>
              </w:rPr>
              <w:t>4</w:t>
            </w:r>
            <w:r>
              <w:rPr>
                <w:noProof/>
                <w:webHidden/>
              </w:rPr>
              <w:fldChar w:fldCharType="end"/>
            </w:r>
          </w:hyperlink>
        </w:p>
        <w:p w14:paraId="1A2FD962" w14:textId="085AA88A"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61" w:history="1">
            <w:r w:rsidRPr="002E4DD5">
              <w:rPr>
                <w:rStyle w:val="Hyperlnk"/>
                <w:noProof/>
              </w:rPr>
              <w:t>Träningar</w:t>
            </w:r>
            <w:r>
              <w:rPr>
                <w:noProof/>
                <w:webHidden/>
              </w:rPr>
              <w:tab/>
            </w:r>
            <w:r>
              <w:rPr>
                <w:noProof/>
                <w:webHidden/>
              </w:rPr>
              <w:fldChar w:fldCharType="begin"/>
            </w:r>
            <w:r>
              <w:rPr>
                <w:noProof/>
                <w:webHidden/>
              </w:rPr>
              <w:instrText xml:space="preserve"> PAGEREF _Toc128562061 \h </w:instrText>
            </w:r>
            <w:r>
              <w:rPr>
                <w:noProof/>
                <w:webHidden/>
              </w:rPr>
            </w:r>
            <w:r>
              <w:rPr>
                <w:noProof/>
                <w:webHidden/>
              </w:rPr>
              <w:fldChar w:fldCharType="separate"/>
            </w:r>
            <w:r>
              <w:rPr>
                <w:noProof/>
                <w:webHidden/>
              </w:rPr>
              <w:t>4</w:t>
            </w:r>
            <w:r>
              <w:rPr>
                <w:noProof/>
                <w:webHidden/>
              </w:rPr>
              <w:fldChar w:fldCharType="end"/>
            </w:r>
          </w:hyperlink>
        </w:p>
        <w:p w14:paraId="38B33A53" w14:textId="35D8CAB9"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62" w:history="1">
            <w:r w:rsidRPr="002E4DD5">
              <w:rPr>
                <w:rStyle w:val="Hyperlnk"/>
                <w:noProof/>
              </w:rPr>
              <w:t>Tävlingar</w:t>
            </w:r>
            <w:r>
              <w:rPr>
                <w:noProof/>
                <w:webHidden/>
              </w:rPr>
              <w:tab/>
            </w:r>
            <w:r>
              <w:rPr>
                <w:noProof/>
                <w:webHidden/>
              </w:rPr>
              <w:fldChar w:fldCharType="begin"/>
            </w:r>
            <w:r>
              <w:rPr>
                <w:noProof/>
                <w:webHidden/>
              </w:rPr>
              <w:instrText xml:space="preserve"> PAGEREF _Toc128562062 \h </w:instrText>
            </w:r>
            <w:r>
              <w:rPr>
                <w:noProof/>
                <w:webHidden/>
              </w:rPr>
            </w:r>
            <w:r>
              <w:rPr>
                <w:noProof/>
                <w:webHidden/>
              </w:rPr>
              <w:fldChar w:fldCharType="separate"/>
            </w:r>
            <w:r>
              <w:rPr>
                <w:noProof/>
                <w:webHidden/>
              </w:rPr>
              <w:t>4</w:t>
            </w:r>
            <w:r>
              <w:rPr>
                <w:noProof/>
                <w:webHidden/>
              </w:rPr>
              <w:fldChar w:fldCharType="end"/>
            </w:r>
          </w:hyperlink>
        </w:p>
        <w:p w14:paraId="4ED1650F" w14:textId="2573AA0D"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63" w:history="1">
            <w:r w:rsidRPr="002E4DD5">
              <w:rPr>
                <w:rStyle w:val="Hyperlnk"/>
                <w:noProof/>
              </w:rPr>
              <w:t>Tävlingssektion</w:t>
            </w:r>
            <w:r>
              <w:rPr>
                <w:noProof/>
                <w:webHidden/>
              </w:rPr>
              <w:tab/>
            </w:r>
            <w:r>
              <w:rPr>
                <w:noProof/>
                <w:webHidden/>
              </w:rPr>
              <w:fldChar w:fldCharType="begin"/>
            </w:r>
            <w:r>
              <w:rPr>
                <w:noProof/>
                <w:webHidden/>
              </w:rPr>
              <w:instrText xml:space="preserve"> PAGEREF _Toc128562063 \h </w:instrText>
            </w:r>
            <w:r>
              <w:rPr>
                <w:noProof/>
                <w:webHidden/>
              </w:rPr>
            </w:r>
            <w:r>
              <w:rPr>
                <w:noProof/>
                <w:webHidden/>
              </w:rPr>
              <w:fldChar w:fldCharType="separate"/>
            </w:r>
            <w:r>
              <w:rPr>
                <w:noProof/>
                <w:webHidden/>
              </w:rPr>
              <w:t>4</w:t>
            </w:r>
            <w:r>
              <w:rPr>
                <w:noProof/>
                <w:webHidden/>
              </w:rPr>
              <w:fldChar w:fldCharType="end"/>
            </w:r>
          </w:hyperlink>
        </w:p>
        <w:p w14:paraId="521EC14C" w14:textId="37892CA0" w:rsidR="00E27723" w:rsidRDefault="00E27723">
          <w:pPr>
            <w:pStyle w:val="Innehll1"/>
            <w:tabs>
              <w:tab w:val="right" w:leader="dot" w:pos="9056"/>
            </w:tabs>
            <w:rPr>
              <w:rFonts w:eastAsiaTheme="minorEastAsia" w:cstheme="minorBidi"/>
              <w:b w:val="0"/>
              <w:bCs w:val="0"/>
              <w:noProof/>
              <w:sz w:val="24"/>
              <w:szCs w:val="24"/>
              <w:lang w:eastAsia="sv-SE"/>
            </w:rPr>
          </w:pPr>
          <w:hyperlink w:anchor="_Toc128562064" w:history="1">
            <w:r w:rsidRPr="002E4DD5">
              <w:rPr>
                <w:rStyle w:val="Hyperlnk"/>
                <w:noProof/>
              </w:rPr>
              <w:t>Ungdomssektion</w:t>
            </w:r>
            <w:r>
              <w:rPr>
                <w:noProof/>
                <w:webHidden/>
              </w:rPr>
              <w:tab/>
            </w:r>
            <w:r>
              <w:rPr>
                <w:noProof/>
                <w:webHidden/>
              </w:rPr>
              <w:fldChar w:fldCharType="begin"/>
            </w:r>
            <w:r>
              <w:rPr>
                <w:noProof/>
                <w:webHidden/>
              </w:rPr>
              <w:instrText xml:space="preserve"> PAGEREF _Toc128562064 \h </w:instrText>
            </w:r>
            <w:r>
              <w:rPr>
                <w:noProof/>
                <w:webHidden/>
              </w:rPr>
            </w:r>
            <w:r>
              <w:rPr>
                <w:noProof/>
                <w:webHidden/>
              </w:rPr>
              <w:fldChar w:fldCharType="separate"/>
            </w:r>
            <w:r>
              <w:rPr>
                <w:noProof/>
                <w:webHidden/>
              </w:rPr>
              <w:t>4</w:t>
            </w:r>
            <w:r>
              <w:rPr>
                <w:noProof/>
                <w:webHidden/>
              </w:rPr>
              <w:fldChar w:fldCharType="end"/>
            </w:r>
          </w:hyperlink>
        </w:p>
        <w:p w14:paraId="2A53F407" w14:textId="00EA5A14" w:rsidR="00CC7A97" w:rsidRDefault="00CC7A97">
          <w:r>
            <w:rPr>
              <w:b/>
              <w:bCs/>
              <w:noProof/>
            </w:rPr>
            <w:fldChar w:fldCharType="end"/>
          </w:r>
        </w:p>
      </w:sdtContent>
    </w:sdt>
    <w:p w14:paraId="305CBA47" w14:textId="7B1AF405" w:rsidR="00CC7A97" w:rsidRDefault="00CC7A97" w:rsidP="00CC7A97">
      <w:pPr>
        <w:ind w:left="1560" w:hanging="1560"/>
        <w:rPr>
          <w:rFonts w:ascii="Arial" w:hAnsi="Arial" w:cs="Arial"/>
          <w:color w:val="000000"/>
          <w:sz w:val="23"/>
          <w:szCs w:val="23"/>
        </w:rPr>
      </w:pPr>
    </w:p>
    <w:p w14:paraId="54105F86" w14:textId="77777777" w:rsidR="00CC7A97" w:rsidRDefault="00CC7A97">
      <w:pPr>
        <w:spacing w:after="0" w:line="240" w:lineRule="auto"/>
        <w:rPr>
          <w:rFonts w:ascii="Arial" w:hAnsi="Arial" w:cs="Arial"/>
          <w:color w:val="000000"/>
          <w:sz w:val="23"/>
          <w:szCs w:val="23"/>
        </w:rPr>
      </w:pPr>
      <w:r>
        <w:rPr>
          <w:rFonts w:ascii="Arial" w:hAnsi="Arial" w:cs="Arial"/>
          <w:color w:val="000000"/>
          <w:sz w:val="23"/>
          <w:szCs w:val="23"/>
        </w:rPr>
        <w:br w:type="page"/>
      </w:r>
    </w:p>
    <w:p w14:paraId="7245CEC9" w14:textId="77777777" w:rsidR="00CC7A97" w:rsidRDefault="00CC7A97" w:rsidP="00CC7A97">
      <w:pPr>
        <w:ind w:left="1560" w:hanging="1560"/>
        <w:rPr>
          <w:rFonts w:ascii="Arial" w:hAnsi="Arial" w:cs="Arial"/>
          <w:color w:val="000000"/>
          <w:sz w:val="23"/>
          <w:szCs w:val="23"/>
        </w:rPr>
      </w:pPr>
    </w:p>
    <w:sdt>
      <w:sdtPr>
        <w:id w:val="-1893499316"/>
        <w:docPartObj>
          <w:docPartGallery w:val="Cover Pages"/>
          <w:docPartUnique/>
        </w:docPartObj>
      </w:sdtPr>
      <w:sdtEndPr>
        <w:rPr>
          <w:rFonts w:cstheme="minorHAnsi"/>
          <w:sz w:val="24"/>
          <w:szCs w:val="24"/>
        </w:rPr>
      </w:sdtEndPr>
      <w:sdtContent>
        <w:p w14:paraId="2D37E00C" w14:textId="77777777" w:rsidR="00CC7A97" w:rsidRDefault="00CC7A97" w:rsidP="00CC7A97">
          <w:pPr>
            <w:spacing w:after="0"/>
            <w:jc w:val="center"/>
            <w:rPr>
              <w:rStyle w:val="Rubrik2Char"/>
            </w:rPr>
          </w:pPr>
          <w:r w:rsidRPr="00D256E9">
            <w:rPr>
              <w:rStyle w:val="Rubrik2Char"/>
            </w:rPr>
            <w:t xml:space="preserve">Alla </w:t>
          </w:r>
          <w:r>
            <w:rPr>
              <w:rStyle w:val="Rubrik2Char"/>
            </w:rPr>
            <w:t xml:space="preserve">är och ska känna sig välkomna till Marks Ridklubb och vår fina ridanläggning! Hos oss säger vi därför </w:t>
          </w:r>
          <w:r w:rsidRPr="00D256E9">
            <w:rPr>
              <w:rStyle w:val="Rubrik2Char"/>
            </w:rPr>
            <w:t>HEJ TILL ALLA!</w:t>
          </w:r>
          <w:r>
            <w:rPr>
              <w:rStyle w:val="Rubrik2Char"/>
            </w:rPr>
            <w:t xml:space="preserve"> Vi som redan känner oss hemma i klubben &amp; på Bosgården har ett särskilt ansvar gentemot alla besökande och de som är nya.</w:t>
          </w:r>
        </w:p>
        <w:p w14:paraId="539AF0EB" w14:textId="77777777" w:rsidR="00CC7A97" w:rsidRDefault="00CC7A97" w:rsidP="00CC7A97">
          <w:pPr>
            <w:spacing w:after="0"/>
            <w:jc w:val="center"/>
            <w:rPr>
              <w:rStyle w:val="Rubrik2Char"/>
            </w:rPr>
          </w:pPr>
        </w:p>
        <w:p w14:paraId="7A1948ED" w14:textId="77777777" w:rsidR="00CC7A97" w:rsidRPr="00E30A94" w:rsidRDefault="00CC7A97" w:rsidP="00CC7A97">
          <w:pPr>
            <w:pStyle w:val="Rubrik1"/>
            <w:jc w:val="center"/>
            <w:rPr>
              <w:u w:val="single"/>
            </w:rPr>
          </w:pPr>
          <w:bookmarkStart w:id="0" w:name="_Toc128562054"/>
          <w:r w:rsidRPr="00E30A94">
            <w:rPr>
              <w:u w:val="single"/>
            </w:rPr>
            <w:t>Vision</w:t>
          </w:r>
          <w:bookmarkEnd w:id="0"/>
        </w:p>
        <w:p w14:paraId="370F98F8" w14:textId="77777777" w:rsidR="00CC7A97" w:rsidRPr="00CC7A97" w:rsidRDefault="00CC7A97" w:rsidP="00CC7A97">
          <w:pPr>
            <w:rPr>
              <w:sz w:val="24"/>
              <w:szCs w:val="24"/>
            </w:rPr>
          </w:pPr>
          <w:r w:rsidRPr="00CC7A97">
            <w:rPr>
              <w:sz w:val="24"/>
              <w:szCs w:val="24"/>
            </w:rPr>
            <w:t>Marks Ridklubb ska vara det självklara valet för alla hästintresserade i närområdet. Vi ska vara en utåtriktad och välkomnande aktör inom ridsporten. Vi ska vara en mötesplats och skapa intresse för hästsport. Vi ska erbjuda verksamhet inriktad på bredd men med utrymme för elit. Vi ska vara öppna för alla oavsett ålder men ha ett särskilt fokus på ungdomsverksamheten. Vi ska ha ett väl förankrat samarbete med kommun och lokala näringslivet. Vår ridklubb ska vara en plats där man trivs och utvecklas. Vi är och ska vara stolta över vår förening, och hjälps åt att driva vår utveckling framåt.</w:t>
          </w:r>
        </w:p>
        <w:p w14:paraId="6C6C3915" w14:textId="77777777" w:rsidR="00CC7A97" w:rsidRPr="00E30A94" w:rsidRDefault="00CC7A97" w:rsidP="00CC7A97">
          <w:pPr>
            <w:rPr>
              <w:rFonts w:cstheme="minorHAnsi"/>
              <w:sz w:val="24"/>
              <w:szCs w:val="24"/>
            </w:rPr>
          </w:pPr>
        </w:p>
        <w:p w14:paraId="0ED6D66A" w14:textId="77777777" w:rsidR="00CC7A97" w:rsidRPr="00E30A94" w:rsidRDefault="00CC7A97" w:rsidP="00CC7A97">
          <w:pPr>
            <w:ind w:left="1560" w:hanging="1560"/>
            <w:rPr>
              <w:rFonts w:cstheme="minorHAnsi"/>
              <w:sz w:val="24"/>
              <w:szCs w:val="24"/>
            </w:rPr>
          </w:pPr>
          <w:bookmarkStart w:id="1" w:name="_Toc128562055"/>
          <w:r w:rsidRPr="00E30A94">
            <w:rPr>
              <w:rStyle w:val="Rubrik1Char"/>
              <w:rFonts w:asciiTheme="minorHAnsi" w:hAnsiTheme="minorHAnsi" w:cstheme="minorHAnsi"/>
              <w:sz w:val="24"/>
              <w:szCs w:val="24"/>
            </w:rPr>
            <w:t>Ridskola</w:t>
          </w:r>
          <w:bookmarkEnd w:id="1"/>
          <w:r w:rsidRPr="00E30A94">
            <w:rPr>
              <w:rFonts w:cstheme="minorHAnsi"/>
              <w:sz w:val="24"/>
              <w:szCs w:val="24"/>
            </w:rPr>
            <w:tab/>
            <w:t>Marks Ridklubbs främsta mål är att erbjuda ridskoleverksamhet med hög kvalitet till de boende i Marks kommun med omnejd. Ridskolan är kärnan i klubben och dess utbud ska vara tillgängligt för alla och med inriktning på bredd i verksamheten. Klubben ska arbeta för att uppnå samtliga krav för Svenska Ridsportförbundets Kvalitetsmärkt ridskola.</w:t>
          </w:r>
        </w:p>
        <w:p w14:paraId="62EC56AE" w14:textId="77777777" w:rsidR="00CC7A97" w:rsidRPr="00E30A94" w:rsidRDefault="00CC7A97" w:rsidP="00CC7A97">
          <w:pPr>
            <w:ind w:left="1560" w:hanging="1560"/>
            <w:rPr>
              <w:rFonts w:cstheme="minorHAnsi"/>
              <w:color w:val="FF0000"/>
              <w:sz w:val="24"/>
              <w:szCs w:val="24"/>
            </w:rPr>
          </w:pPr>
          <w:bookmarkStart w:id="2" w:name="_Toc128562056"/>
          <w:r w:rsidRPr="00E30A94">
            <w:rPr>
              <w:rStyle w:val="Rubrik1Char"/>
              <w:rFonts w:asciiTheme="minorHAnsi" w:hAnsiTheme="minorHAnsi" w:cstheme="minorHAnsi"/>
              <w:sz w:val="24"/>
              <w:szCs w:val="24"/>
            </w:rPr>
            <w:t>Anläggning</w:t>
          </w:r>
          <w:bookmarkEnd w:id="2"/>
          <w:r w:rsidRPr="00E30A94">
            <w:rPr>
              <w:rFonts w:cstheme="minorHAnsi"/>
              <w:sz w:val="24"/>
              <w:szCs w:val="24"/>
            </w:rPr>
            <w:tab/>
            <w:t>Klubben ska verka för att anläggningens ridhus ska vara tillgängliga och kunna nyttjas av medlemmarna, för lektionsverksamhet, privatryttare, träning och tävling. Det nya stallet färdigställdes under 2019. Styrelsen har ett fortsatt ansvar för att i dialog med kommunen arbeta tillsammans för att åtgärda de brister som tyvärr finns. Klubbstugan ägs av klubben, den ingår inte i hyresavtalet med kommunen. En fortsatt upprustning av den behövs, men kräver både självfinansiering och ideella krafter. Nytt underlag i paddocken står högt upp på prioriteringslistan, så snart ekonomiska förutsättningar finns. Ny prioriterad fråga är att få utbyte av belysning i ridhusen till mer energisnål armatur.</w:t>
          </w:r>
        </w:p>
        <w:p w14:paraId="124E6DCD" w14:textId="1B64C378" w:rsidR="00CC7A97" w:rsidRPr="00E30A94" w:rsidRDefault="00CC7A97" w:rsidP="00E30A94">
          <w:pPr>
            <w:ind w:left="1560"/>
            <w:rPr>
              <w:rFonts w:cstheme="minorHAnsi"/>
              <w:sz w:val="24"/>
              <w:szCs w:val="24"/>
            </w:rPr>
          </w:pPr>
          <w:r w:rsidRPr="00E30A94">
            <w:rPr>
              <w:rFonts w:cstheme="minorHAnsi"/>
              <w:sz w:val="24"/>
              <w:szCs w:val="24"/>
            </w:rPr>
            <w:t xml:space="preserve">Våra hagar, både de för ridskolans hästar och privathästar, behöver ses över. Vi behöver hjälp att ta fram långsiktiga planer både för åtgärder och markutveckling med hänsyn tagen till behov, miljö och hållbarhet. Bland annat behöver vi åtgärda för dränering av vatten, samt </w:t>
          </w:r>
          <w:proofErr w:type="spellStart"/>
          <w:r w:rsidRPr="00E30A94">
            <w:rPr>
              <w:rFonts w:cstheme="minorHAnsi"/>
              <w:sz w:val="24"/>
              <w:szCs w:val="24"/>
            </w:rPr>
            <w:t>hårdgöra</w:t>
          </w:r>
          <w:proofErr w:type="spellEnd"/>
          <w:r w:rsidRPr="00E30A94">
            <w:rPr>
              <w:rFonts w:cstheme="minorHAnsi"/>
              <w:sz w:val="24"/>
              <w:szCs w:val="24"/>
            </w:rPr>
            <w:t xml:space="preserve"> ytor för att underlätta arbetet i hagarna. </w:t>
          </w:r>
        </w:p>
        <w:p w14:paraId="7E0E8F3E" w14:textId="5D07B13E" w:rsidR="007613C0" w:rsidRPr="00E30A94" w:rsidRDefault="00CC7A97" w:rsidP="00E30A94">
          <w:pPr>
            <w:ind w:left="1559" w:hanging="1559"/>
            <w:rPr>
              <w:rFonts w:cstheme="minorHAnsi"/>
              <w:sz w:val="24"/>
              <w:szCs w:val="24"/>
            </w:rPr>
          </w:pPr>
          <w:bookmarkStart w:id="3" w:name="_Toc128562057"/>
          <w:r w:rsidRPr="00E30A94">
            <w:rPr>
              <w:rStyle w:val="Rubrik1Char"/>
              <w:rFonts w:asciiTheme="minorHAnsi" w:hAnsiTheme="minorHAnsi" w:cstheme="minorHAnsi"/>
              <w:sz w:val="24"/>
              <w:szCs w:val="24"/>
            </w:rPr>
            <w:t>Medlemmar</w:t>
          </w:r>
          <w:bookmarkEnd w:id="3"/>
          <w:r w:rsidRPr="00E30A94">
            <w:rPr>
              <w:rFonts w:cstheme="minorHAnsi"/>
              <w:sz w:val="24"/>
              <w:szCs w:val="24"/>
            </w:rPr>
            <w:tab/>
            <w:t xml:space="preserve">Klubben ska verka för att engagera medlemmarna i verksamheten och skapa god stämning och sammanhållning. Alla ska ges utrymme att komma med nya idéer och förslag om utveckling av föreningens verksamhet. Vidare ska klubben arbeta för ett bredare engagemang från medlemmarna i verksamhetens olika delar, </w:t>
          </w:r>
          <w:r w:rsidRPr="00E30A94">
            <w:rPr>
              <w:rFonts w:cstheme="minorHAnsi"/>
              <w:sz w:val="24"/>
              <w:szCs w:val="24"/>
            </w:rPr>
            <w:t>till exempel</w:t>
          </w:r>
          <w:r w:rsidRPr="00E30A94">
            <w:rPr>
              <w:rFonts w:cstheme="minorHAnsi"/>
              <w:sz w:val="24"/>
              <w:szCs w:val="24"/>
            </w:rPr>
            <w:t xml:space="preserve"> olika klubbaktiviteter, arbetsgrupper och i anläggningens skötsel.</w:t>
          </w:r>
        </w:p>
        <w:p w14:paraId="052D8CB8" w14:textId="7ACA7693" w:rsidR="00CC7A97" w:rsidRPr="00E30A94" w:rsidRDefault="00CC7A97" w:rsidP="00CC7A97">
          <w:pPr>
            <w:ind w:left="1560" w:hanging="1560"/>
            <w:rPr>
              <w:rFonts w:cstheme="minorHAnsi"/>
              <w:sz w:val="24"/>
              <w:szCs w:val="24"/>
            </w:rPr>
          </w:pPr>
          <w:bookmarkStart w:id="4" w:name="_Toc128562058"/>
          <w:r w:rsidRPr="00E30A94">
            <w:rPr>
              <w:rStyle w:val="Rubrik1Char"/>
              <w:rFonts w:asciiTheme="minorHAnsi" w:hAnsiTheme="minorHAnsi" w:cstheme="minorHAnsi"/>
              <w:sz w:val="24"/>
              <w:szCs w:val="24"/>
            </w:rPr>
            <w:t>Kommunikation</w:t>
          </w:r>
          <w:bookmarkEnd w:id="4"/>
          <w:r w:rsidRPr="00E30A94">
            <w:rPr>
              <w:rFonts w:cstheme="minorHAnsi"/>
              <w:sz w:val="24"/>
              <w:szCs w:val="24"/>
            </w:rPr>
            <w:tab/>
          </w:r>
          <w:r w:rsidR="00E30A94">
            <w:rPr>
              <w:rFonts w:cstheme="minorHAnsi"/>
              <w:sz w:val="24"/>
              <w:szCs w:val="24"/>
            </w:rPr>
            <w:t xml:space="preserve"> </w:t>
          </w:r>
          <w:r w:rsidRPr="00E30A94">
            <w:rPr>
              <w:rFonts w:cstheme="minorHAnsi"/>
              <w:sz w:val="24"/>
              <w:szCs w:val="24"/>
            </w:rPr>
            <w:t xml:space="preserve">Aktuell information om klubbens verksamhet ska finnas tillgänglig på klubbens hemsida </w:t>
          </w:r>
          <w:hyperlink r:id="rId10" w:history="1">
            <w:r w:rsidRPr="00E30A94">
              <w:rPr>
                <w:rStyle w:val="Hyperlnk"/>
                <w:rFonts w:cstheme="minorHAnsi"/>
                <w:sz w:val="24"/>
                <w:szCs w:val="24"/>
              </w:rPr>
              <w:t>www.marksridklubb.se</w:t>
            </w:r>
          </w:hyperlink>
          <w:r w:rsidRPr="00E30A94">
            <w:rPr>
              <w:rFonts w:cstheme="minorHAnsi"/>
              <w:sz w:val="24"/>
              <w:szCs w:val="24"/>
            </w:rPr>
            <w:t xml:space="preserve"> . Information om klubbens aktiviteter </w:t>
          </w:r>
          <w:r w:rsidRPr="00E30A94">
            <w:rPr>
              <w:rFonts w:cstheme="minorHAnsi"/>
              <w:sz w:val="24"/>
              <w:szCs w:val="24"/>
            </w:rPr>
            <w:t>med mera</w:t>
          </w:r>
          <w:r w:rsidRPr="00E30A94">
            <w:rPr>
              <w:rFonts w:cstheme="minorHAnsi"/>
              <w:sz w:val="24"/>
              <w:szCs w:val="24"/>
            </w:rPr>
            <w:t xml:space="preserve"> anslås </w:t>
          </w:r>
          <w:r w:rsidRPr="00E30A94">
            <w:rPr>
              <w:rFonts w:cstheme="minorHAnsi"/>
              <w:sz w:val="24"/>
              <w:szCs w:val="24"/>
            </w:rPr>
            <w:lastRenderedPageBreak/>
            <w:t xml:space="preserve">även i stallet och klubben är tillgänglig på Facebook samt Instagram. Information skickas även ut till medlemmarna via email, </w:t>
          </w:r>
          <w:r w:rsidR="00424E2E" w:rsidRPr="00E30A94">
            <w:rPr>
              <w:rFonts w:cstheme="minorHAnsi"/>
              <w:sz w:val="24"/>
              <w:szCs w:val="24"/>
            </w:rPr>
            <w:t>till exempel</w:t>
          </w:r>
          <w:r w:rsidRPr="00E30A94">
            <w:rPr>
              <w:rFonts w:cstheme="minorHAnsi"/>
              <w:sz w:val="24"/>
              <w:szCs w:val="24"/>
            </w:rPr>
            <w:t xml:space="preserve"> medlemsbrev från styrelsen.</w:t>
          </w:r>
        </w:p>
        <w:p w14:paraId="3F7C2DEF" w14:textId="77777777" w:rsidR="00CC7A97" w:rsidRPr="00E30A94" w:rsidRDefault="00CC7A97" w:rsidP="00CC7A97">
          <w:pPr>
            <w:ind w:left="1559" w:hanging="1559"/>
            <w:rPr>
              <w:rFonts w:cstheme="minorHAnsi"/>
              <w:sz w:val="24"/>
              <w:szCs w:val="24"/>
            </w:rPr>
          </w:pPr>
          <w:bookmarkStart w:id="5" w:name="_Toc128562059"/>
          <w:r w:rsidRPr="00E30A94">
            <w:rPr>
              <w:rStyle w:val="Rubrik1Char"/>
              <w:rFonts w:asciiTheme="minorHAnsi" w:hAnsiTheme="minorHAnsi" w:cstheme="minorHAnsi"/>
              <w:sz w:val="24"/>
              <w:szCs w:val="24"/>
            </w:rPr>
            <w:t>Säkerhet</w:t>
          </w:r>
          <w:bookmarkEnd w:id="5"/>
          <w:r w:rsidRPr="00E30A94">
            <w:rPr>
              <w:rFonts w:cstheme="minorHAnsi"/>
              <w:sz w:val="24"/>
              <w:szCs w:val="24"/>
            </w:rPr>
            <w:tab/>
            <w:t xml:space="preserve">Klubbens mål är att ingen person vare sig ryttare, personal, besökare eller hästar ska skada sig i verksamheten. Klubben ska ha ett kontinuerligt arbete för att vidareutveckla säkerhet och arbetsmiljö. En tydlig hästhållningspolicy finns och anslag om gällande regler och rutiner sitter tydligt uppsatta i stall och ridhus. </w:t>
          </w:r>
        </w:p>
        <w:p w14:paraId="19FB016B" w14:textId="77777777" w:rsidR="00CC7A97" w:rsidRPr="00E30A94" w:rsidRDefault="00CC7A97" w:rsidP="00CC7A97">
          <w:pPr>
            <w:ind w:left="1560"/>
            <w:rPr>
              <w:rFonts w:cstheme="minorHAnsi"/>
              <w:sz w:val="24"/>
              <w:szCs w:val="24"/>
            </w:rPr>
          </w:pPr>
          <w:r w:rsidRPr="00E30A94">
            <w:rPr>
              <w:rFonts w:cstheme="minorHAnsi"/>
              <w:sz w:val="24"/>
              <w:szCs w:val="24"/>
            </w:rPr>
            <w:t xml:space="preserve">Stallmattor på gångarna har förbättrat den dagliga säkerheten i hanteringen av anläggningens hästar, men för gödselplattan behövs ytterligare åtgärder för att uppnå god säkerhet. </w:t>
          </w:r>
        </w:p>
        <w:p w14:paraId="4D72264F" w14:textId="2BA1D0AD" w:rsidR="00CC7A97" w:rsidRPr="00E30A94" w:rsidRDefault="00CC7A97" w:rsidP="00CC7A97">
          <w:pPr>
            <w:ind w:left="1560" w:hanging="1560"/>
            <w:rPr>
              <w:rFonts w:cstheme="minorHAnsi"/>
              <w:sz w:val="24"/>
              <w:szCs w:val="24"/>
            </w:rPr>
          </w:pPr>
          <w:bookmarkStart w:id="6" w:name="_Toc128562060"/>
          <w:r w:rsidRPr="00E30A94">
            <w:rPr>
              <w:rStyle w:val="Rubrik1Char"/>
              <w:rFonts w:asciiTheme="minorHAnsi" w:hAnsiTheme="minorHAnsi" w:cstheme="minorHAnsi"/>
              <w:sz w:val="24"/>
              <w:szCs w:val="24"/>
            </w:rPr>
            <w:t>Utbildning</w:t>
          </w:r>
          <w:bookmarkEnd w:id="6"/>
          <w:r w:rsidRPr="00E30A94">
            <w:rPr>
              <w:rFonts w:cstheme="minorHAnsi"/>
              <w:sz w:val="24"/>
              <w:szCs w:val="24"/>
            </w:rPr>
            <w:tab/>
            <w:t xml:space="preserve">Klubben ska verka för att anordna kurser och utbildningar som medlemmarna önskar. Ungdomsutbildningar, </w:t>
          </w:r>
          <w:r w:rsidR="00424E2E" w:rsidRPr="00E30A94">
            <w:rPr>
              <w:rFonts w:cstheme="minorHAnsi"/>
              <w:sz w:val="24"/>
              <w:szCs w:val="24"/>
            </w:rPr>
            <w:t>till exempel</w:t>
          </w:r>
          <w:r w:rsidRPr="00E30A94">
            <w:rPr>
              <w:rFonts w:cstheme="minorHAnsi"/>
              <w:sz w:val="24"/>
              <w:szCs w:val="24"/>
            </w:rPr>
            <w:t xml:space="preserve"> för unga ledare, är högst prioriterade. Årligen ska anordnas </w:t>
          </w:r>
          <w:r w:rsidRPr="00E30A94">
            <w:rPr>
              <w:rFonts w:cstheme="minorHAnsi"/>
              <w:i/>
              <w:sz w:val="24"/>
              <w:szCs w:val="24"/>
            </w:rPr>
            <w:t>Gröna kortet</w:t>
          </w:r>
          <w:r w:rsidRPr="00E30A94">
            <w:rPr>
              <w:rFonts w:cstheme="minorHAnsi"/>
              <w:sz w:val="24"/>
              <w:szCs w:val="24"/>
            </w:rPr>
            <w:t xml:space="preserve">-kurs för att möta behovet hos våra nya tävlingsryttare som vill lösa tävlingslicens. Klubben ska verka för att anordna minst en </w:t>
          </w:r>
          <w:proofErr w:type="spellStart"/>
          <w:r w:rsidRPr="00E30A94">
            <w:rPr>
              <w:rFonts w:cstheme="minorHAnsi"/>
              <w:sz w:val="24"/>
              <w:szCs w:val="24"/>
            </w:rPr>
            <w:t>clinic</w:t>
          </w:r>
          <w:proofErr w:type="spellEnd"/>
          <w:r w:rsidRPr="00E30A94">
            <w:rPr>
              <w:rFonts w:cstheme="minorHAnsi"/>
              <w:sz w:val="24"/>
              <w:szCs w:val="24"/>
            </w:rPr>
            <w:t xml:space="preserve"> per år med olika personer framstående inom sina respektive områden. </w:t>
          </w:r>
        </w:p>
        <w:p w14:paraId="2F3486A2" w14:textId="77777777" w:rsidR="00CC7A97" w:rsidRPr="00E30A94" w:rsidRDefault="00CC7A97" w:rsidP="00CC7A97">
          <w:pPr>
            <w:ind w:left="1560" w:hanging="1560"/>
            <w:rPr>
              <w:rFonts w:cstheme="minorHAnsi"/>
              <w:sz w:val="24"/>
              <w:szCs w:val="24"/>
            </w:rPr>
          </w:pPr>
          <w:bookmarkStart w:id="7" w:name="_Toc128562061"/>
          <w:r w:rsidRPr="00E30A94">
            <w:rPr>
              <w:rStyle w:val="Rubrik1Char"/>
              <w:rFonts w:asciiTheme="minorHAnsi" w:hAnsiTheme="minorHAnsi" w:cstheme="minorHAnsi"/>
              <w:sz w:val="24"/>
              <w:szCs w:val="24"/>
            </w:rPr>
            <w:t>Träningar</w:t>
          </w:r>
          <w:bookmarkEnd w:id="7"/>
          <w:r w:rsidRPr="00E30A94">
            <w:rPr>
              <w:rFonts w:cstheme="minorHAnsi"/>
              <w:sz w:val="24"/>
              <w:szCs w:val="24"/>
            </w:rPr>
            <w:tab/>
            <w:t>Klubben ska engagera kvalificerade tränare inom både hoppning och dressyr och erbjuda träningstillfällen på anläggningen för både ryttare med egen häst och lektionsekipage.</w:t>
          </w:r>
        </w:p>
        <w:p w14:paraId="0D1DB7D7" w14:textId="376B9512" w:rsidR="00CC7A97" w:rsidRPr="00E30A94" w:rsidRDefault="00CC7A97" w:rsidP="00CC7A97">
          <w:pPr>
            <w:ind w:left="1560" w:hanging="1560"/>
            <w:rPr>
              <w:rFonts w:cstheme="minorHAnsi"/>
              <w:sz w:val="24"/>
              <w:szCs w:val="24"/>
            </w:rPr>
          </w:pPr>
          <w:bookmarkStart w:id="8" w:name="_Toc128562062"/>
          <w:r w:rsidRPr="00E30A94">
            <w:rPr>
              <w:rStyle w:val="Rubrik1Char"/>
              <w:rFonts w:asciiTheme="minorHAnsi" w:hAnsiTheme="minorHAnsi" w:cstheme="minorHAnsi"/>
              <w:sz w:val="24"/>
              <w:szCs w:val="24"/>
            </w:rPr>
            <w:t>Tävlingar</w:t>
          </w:r>
          <w:bookmarkEnd w:id="8"/>
          <w:r w:rsidRPr="00E30A94">
            <w:rPr>
              <w:rFonts w:cstheme="minorHAnsi"/>
              <w:sz w:val="24"/>
              <w:szCs w:val="24"/>
            </w:rPr>
            <w:tab/>
            <w:t>Klubbens ambition ska vara att under 2023 arrangera tävlingar på såväl klubb</w:t>
          </w:r>
          <w:r w:rsidR="00C629CD">
            <w:rPr>
              <w:rFonts w:cstheme="minorHAnsi"/>
              <w:sz w:val="24"/>
              <w:szCs w:val="24"/>
            </w:rPr>
            <w:t>-</w:t>
          </w:r>
          <w:r w:rsidRPr="00E30A94">
            <w:rPr>
              <w:rFonts w:cstheme="minorHAnsi"/>
              <w:sz w:val="24"/>
              <w:szCs w:val="24"/>
            </w:rPr>
            <w:t xml:space="preserve"> som </w:t>
          </w:r>
          <w:r w:rsidR="00C629CD" w:rsidRPr="00E30A94">
            <w:rPr>
              <w:rFonts w:cstheme="minorHAnsi"/>
              <w:sz w:val="24"/>
              <w:szCs w:val="24"/>
            </w:rPr>
            <w:t>enstjärnig</w:t>
          </w:r>
          <w:r w:rsidR="00C629CD">
            <w:rPr>
              <w:rFonts w:cstheme="minorHAnsi"/>
              <w:sz w:val="24"/>
              <w:szCs w:val="24"/>
            </w:rPr>
            <w:t>-</w:t>
          </w:r>
          <w:r w:rsidR="00C629CD" w:rsidRPr="00E30A94">
            <w:rPr>
              <w:rFonts w:cstheme="minorHAnsi"/>
              <w:sz w:val="24"/>
              <w:szCs w:val="24"/>
            </w:rPr>
            <w:t>nivå</w:t>
          </w:r>
          <w:r w:rsidRPr="00E30A94">
            <w:rPr>
              <w:rFonts w:cstheme="minorHAnsi"/>
              <w:sz w:val="24"/>
              <w:szCs w:val="24"/>
            </w:rPr>
            <w:t xml:space="preserve"> för att ge medlemmarna möjlighet att utöka sitt tävlande. </w:t>
          </w:r>
        </w:p>
        <w:p w14:paraId="4822756B" w14:textId="0D4F81B8" w:rsidR="00CC7A97" w:rsidRPr="00E30A94" w:rsidRDefault="00CC7A97" w:rsidP="00CC7A97">
          <w:pPr>
            <w:ind w:left="1560" w:hanging="1560"/>
            <w:rPr>
              <w:rFonts w:cstheme="minorHAnsi"/>
              <w:sz w:val="24"/>
              <w:szCs w:val="24"/>
            </w:rPr>
          </w:pPr>
          <w:bookmarkStart w:id="9" w:name="_Toc128562063"/>
          <w:r w:rsidRPr="00E30A94">
            <w:rPr>
              <w:rStyle w:val="Rubrik1Char"/>
              <w:rFonts w:asciiTheme="minorHAnsi" w:hAnsiTheme="minorHAnsi" w:cstheme="minorHAnsi"/>
              <w:sz w:val="24"/>
              <w:szCs w:val="24"/>
            </w:rPr>
            <w:t>Tävlingssektion</w:t>
          </w:r>
          <w:bookmarkEnd w:id="9"/>
          <w:r w:rsidRPr="00E30A94">
            <w:rPr>
              <w:rFonts w:eastAsiaTheme="majorEastAsia" w:cstheme="minorHAnsi"/>
              <w:color w:val="1F3763" w:themeColor="accent1" w:themeShade="7F"/>
              <w:sz w:val="24"/>
              <w:szCs w:val="24"/>
            </w:rPr>
            <w:tab/>
          </w:r>
          <w:r w:rsidRPr="00E30A94">
            <w:rPr>
              <w:rFonts w:eastAsiaTheme="majorEastAsia" w:cstheme="minorHAnsi"/>
              <w:sz w:val="24"/>
              <w:szCs w:val="24"/>
            </w:rPr>
            <w:t xml:space="preserve">2023 finns visionen att klubben åter ska ha en tävlingssektion. Klubbens styrelse ska uppmuntra engagemang och verksamhet i sektionen så att </w:t>
          </w:r>
          <w:proofErr w:type="spellStart"/>
          <w:r w:rsidR="00424E2E" w:rsidRPr="00E30A94">
            <w:rPr>
              <w:rFonts w:eastAsiaTheme="majorEastAsia" w:cstheme="minorHAnsi"/>
              <w:sz w:val="24"/>
              <w:szCs w:val="24"/>
            </w:rPr>
            <w:t>MaRK</w:t>
          </w:r>
          <w:proofErr w:type="spellEnd"/>
          <w:r w:rsidR="00424E2E" w:rsidRPr="00E30A94">
            <w:rPr>
              <w:rFonts w:eastAsiaTheme="majorEastAsia" w:cstheme="minorHAnsi"/>
              <w:sz w:val="24"/>
              <w:szCs w:val="24"/>
            </w:rPr>
            <w:t xml:space="preserve"> kan</w:t>
          </w:r>
          <w:r w:rsidRPr="00E30A94">
            <w:rPr>
              <w:rFonts w:eastAsiaTheme="majorEastAsia" w:cstheme="minorHAnsi"/>
              <w:sz w:val="24"/>
              <w:szCs w:val="24"/>
            </w:rPr>
            <w:t xml:space="preserve"> stå som värd för tävlingar på både klubb- </w:t>
          </w:r>
          <w:r w:rsidR="00621F3A" w:rsidRPr="00E30A94">
            <w:rPr>
              <w:rFonts w:eastAsiaTheme="majorEastAsia" w:cstheme="minorHAnsi"/>
              <w:sz w:val="24"/>
              <w:szCs w:val="24"/>
            </w:rPr>
            <w:t>och enstjärnig</w:t>
          </w:r>
          <w:r w:rsidRPr="00E30A94">
            <w:rPr>
              <w:rFonts w:eastAsiaTheme="majorEastAsia" w:cstheme="minorHAnsi"/>
              <w:sz w:val="24"/>
              <w:szCs w:val="24"/>
            </w:rPr>
            <w:t xml:space="preserve"> nivå. </w:t>
          </w:r>
          <w:r w:rsidRPr="00E30A94">
            <w:rPr>
              <w:rFonts w:cstheme="minorHAnsi"/>
              <w:sz w:val="24"/>
              <w:szCs w:val="24"/>
            </w:rPr>
            <w:t xml:space="preserve">Genom tävlingssektionen engagemang finns även möjlighet att </w:t>
          </w:r>
          <w:proofErr w:type="spellStart"/>
          <w:r w:rsidRPr="00E30A94">
            <w:rPr>
              <w:rFonts w:cstheme="minorHAnsi"/>
              <w:sz w:val="24"/>
              <w:szCs w:val="24"/>
            </w:rPr>
            <w:t>MaRK</w:t>
          </w:r>
          <w:proofErr w:type="spellEnd"/>
          <w:r w:rsidRPr="00E30A94">
            <w:rPr>
              <w:rFonts w:cstheme="minorHAnsi"/>
              <w:sz w:val="24"/>
              <w:szCs w:val="24"/>
            </w:rPr>
            <w:t>, på sikt, åter kan få delta med klubblag i hoppning och/eller dressyr för ponny och/eller häst.</w:t>
          </w:r>
        </w:p>
        <w:p w14:paraId="6CFF5A31" w14:textId="77777777" w:rsidR="00CC7A97" w:rsidRPr="00E30A94" w:rsidRDefault="00CC7A97" w:rsidP="00CC7A97">
          <w:pPr>
            <w:ind w:left="1560" w:hanging="1560"/>
            <w:rPr>
              <w:rFonts w:cstheme="minorHAnsi"/>
              <w:sz w:val="24"/>
              <w:szCs w:val="24"/>
            </w:rPr>
          </w:pPr>
          <w:bookmarkStart w:id="10" w:name="_Toc128562064"/>
          <w:r w:rsidRPr="00E30A94">
            <w:rPr>
              <w:rStyle w:val="Rubrik1Char"/>
              <w:rFonts w:asciiTheme="minorHAnsi" w:hAnsiTheme="minorHAnsi" w:cstheme="minorHAnsi"/>
              <w:sz w:val="24"/>
              <w:szCs w:val="24"/>
            </w:rPr>
            <w:t>Ungdomssektion</w:t>
          </w:r>
          <w:bookmarkEnd w:id="10"/>
          <w:r w:rsidRPr="00E30A94">
            <w:rPr>
              <w:rFonts w:cstheme="minorHAnsi"/>
              <w:sz w:val="24"/>
              <w:szCs w:val="24"/>
            </w:rPr>
            <w:t xml:space="preserve"> Klubbens styrelse ska fortsatt uppmuntra och stötta verksamhet och engagemang inom ungdomssektionen, samt verka för ett brett utbud av aktiviteter riktade till klubbens ungdomar. Målsättningen ska vara att bibehålla en aktiv och livskraftig ungdomssektion och främja långsiktigt intresse för ridningen och föreningsengagemang hos barn och ungdomar. </w:t>
          </w:r>
        </w:p>
        <w:p w14:paraId="3623D407" w14:textId="242DEB5A" w:rsidR="00ED1F25" w:rsidRPr="00E30A94" w:rsidRDefault="00CC7A97" w:rsidP="00E30A94">
          <w:pPr>
            <w:ind w:left="1560"/>
            <w:rPr>
              <w:rFonts w:cstheme="minorHAnsi"/>
              <w:sz w:val="24"/>
              <w:szCs w:val="24"/>
            </w:rPr>
          </w:pPr>
          <w:r w:rsidRPr="00E30A94">
            <w:rPr>
              <w:rFonts w:cstheme="minorHAnsi"/>
              <w:sz w:val="24"/>
              <w:szCs w:val="24"/>
            </w:rPr>
            <w:t>Ungdomssektionens planering av aktiviteter under året redovisas i sektionens egen verksamhetsplan.</w:t>
          </w:r>
        </w:p>
      </w:sdtContent>
    </w:sdt>
    <w:sectPr w:rsidR="00ED1F25" w:rsidRPr="00E30A94" w:rsidSect="00821A44">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ABBA" w14:textId="77777777" w:rsidR="00CC7A97" w:rsidRDefault="00CC7A97" w:rsidP="00CC7A97">
      <w:pPr>
        <w:spacing w:after="0" w:line="240" w:lineRule="auto"/>
      </w:pPr>
      <w:r>
        <w:separator/>
      </w:r>
    </w:p>
  </w:endnote>
  <w:endnote w:type="continuationSeparator" w:id="0">
    <w:p w14:paraId="38B1C832" w14:textId="77777777" w:rsidR="00CC7A97" w:rsidRDefault="00CC7A97" w:rsidP="00CC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47991596"/>
      <w:docPartObj>
        <w:docPartGallery w:val="Page Numbers (Bottom of Page)"/>
        <w:docPartUnique/>
      </w:docPartObj>
    </w:sdtPr>
    <w:sdtContent>
      <w:p w14:paraId="25380A0A" w14:textId="0A24AA0A" w:rsidR="00CC7A97" w:rsidRDefault="00CC7A97" w:rsidP="00F3145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D052C3F" w14:textId="77777777" w:rsidR="00CC7A97" w:rsidRDefault="00CC7A97" w:rsidP="00CC7A9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57250477"/>
      <w:docPartObj>
        <w:docPartGallery w:val="Page Numbers (Bottom of Page)"/>
        <w:docPartUnique/>
      </w:docPartObj>
    </w:sdtPr>
    <w:sdtContent>
      <w:p w14:paraId="39FEDDE0" w14:textId="085B5E89" w:rsidR="00CC7A97" w:rsidRDefault="00CC7A97" w:rsidP="00F3145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4C3FA7FB" w14:textId="08F96956" w:rsidR="00CC7A97" w:rsidRDefault="00CC7A97" w:rsidP="00CC7A9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1220" w14:textId="77777777" w:rsidR="00CC7A97" w:rsidRDefault="00CC7A97" w:rsidP="00CC7A97">
      <w:pPr>
        <w:spacing w:after="0" w:line="240" w:lineRule="auto"/>
      </w:pPr>
      <w:r>
        <w:separator/>
      </w:r>
    </w:p>
  </w:footnote>
  <w:footnote w:type="continuationSeparator" w:id="0">
    <w:p w14:paraId="21F5D24F" w14:textId="77777777" w:rsidR="00CC7A97" w:rsidRDefault="00CC7A97" w:rsidP="00CC7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B42D" w14:textId="3C8D668E" w:rsidR="00CC7A97" w:rsidRDefault="00CC7A97">
    <w:pPr>
      <w:pStyle w:val="Sidhuvud"/>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97"/>
    <w:rsid w:val="00020812"/>
    <w:rsid w:val="00424E2E"/>
    <w:rsid w:val="004402A3"/>
    <w:rsid w:val="006001D4"/>
    <w:rsid w:val="00621F3A"/>
    <w:rsid w:val="007613C0"/>
    <w:rsid w:val="00821A44"/>
    <w:rsid w:val="00C629CD"/>
    <w:rsid w:val="00CB56FD"/>
    <w:rsid w:val="00CC7A97"/>
    <w:rsid w:val="00E27723"/>
    <w:rsid w:val="00E30A94"/>
    <w:rsid w:val="00ED1F25"/>
    <w:rsid w:val="00F70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C6A3"/>
  <w15:chartTrackingRefBased/>
  <w15:docId w15:val="{4A86B6BA-3EA4-B848-B00A-4D698294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97"/>
    <w:pPr>
      <w:spacing w:after="160" w:line="259" w:lineRule="auto"/>
    </w:pPr>
    <w:rPr>
      <w:sz w:val="22"/>
      <w:szCs w:val="22"/>
    </w:rPr>
  </w:style>
  <w:style w:type="paragraph" w:styleId="Rubrik1">
    <w:name w:val="heading 1"/>
    <w:basedOn w:val="Normal"/>
    <w:next w:val="Normal"/>
    <w:link w:val="Rubrik1Char"/>
    <w:uiPriority w:val="9"/>
    <w:qFormat/>
    <w:rsid w:val="00CC7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C7A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C7A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C7A9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CC7A97"/>
    <w:rPr>
      <w:rFonts w:asciiTheme="majorHAnsi" w:eastAsiaTheme="majorEastAsia" w:hAnsiTheme="majorHAnsi" w:cstheme="majorBidi"/>
      <w:color w:val="1F3763" w:themeColor="accent1" w:themeShade="7F"/>
    </w:rPr>
  </w:style>
  <w:style w:type="character" w:styleId="Hyperlnk">
    <w:name w:val="Hyperlink"/>
    <w:basedOn w:val="Standardstycketeckensnitt"/>
    <w:uiPriority w:val="99"/>
    <w:unhideWhenUsed/>
    <w:rsid w:val="00CC7A97"/>
    <w:rPr>
      <w:color w:val="0563C1" w:themeColor="hyperlink"/>
      <w:u w:val="single"/>
    </w:rPr>
  </w:style>
  <w:style w:type="paragraph" w:styleId="Ingetavstnd">
    <w:name w:val="No Spacing"/>
    <w:link w:val="IngetavstndChar"/>
    <w:uiPriority w:val="1"/>
    <w:qFormat/>
    <w:rsid w:val="00CC7A97"/>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CC7A97"/>
    <w:rPr>
      <w:rFonts w:eastAsiaTheme="minorEastAsia"/>
      <w:sz w:val="22"/>
      <w:szCs w:val="22"/>
      <w:lang w:val="en-US" w:eastAsia="zh-CN"/>
    </w:rPr>
  </w:style>
  <w:style w:type="paragraph" w:styleId="Sidhuvud">
    <w:name w:val="header"/>
    <w:basedOn w:val="Normal"/>
    <w:link w:val="SidhuvudChar"/>
    <w:uiPriority w:val="99"/>
    <w:unhideWhenUsed/>
    <w:rsid w:val="00CC7A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7A97"/>
    <w:rPr>
      <w:sz w:val="22"/>
      <w:szCs w:val="22"/>
    </w:rPr>
  </w:style>
  <w:style w:type="paragraph" w:styleId="Sidfot">
    <w:name w:val="footer"/>
    <w:basedOn w:val="Normal"/>
    <w:link w:val="SidfotChar"/>
    <w:uiPriority w:val="99"/>
    <w:unhideWhenUsed/>
    <w:rsid w:val="00CC7A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7A97"/>
    <w:rPr>
      <w:sz w:val="22"/>
      <w:szCs w:val="22"/>
    </w:rPr>
  </w:style>
  <w:style w:type="character" w:customStyle="1" w:styleId="Rubrik1Char">
    <w:name w:val="Rubrik 1 Char"/>
    <w:basedOn w:val="Standardstycketeckensnitt"/>
    <w:link w:val="Rubrik1"/>
    <w:uiPriority w:val="9"/>
    <w:rsid w:val="00CC7A97"/>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CC7A97"/>
    <w:pPr>
      <w:spacing w:before="480" w:line="276" w:lineRule="auto"/>
      <w:outlineLvl w:val="9"/>
    </w:pPr>
    <w:rPr>
      <w:b/>
      <w:bCs/>
      <w:sz w:val="28"/>
      <w:szCs w:val="28"/>
      <w:lang w:eastAsia="sv-SE"/>
    </w:rPr>
  </w:style>
  <w:style w:type="paragraph" w:styleId="Innehll1">
    <w:name w:val="toc 1"/>
    <w:basedOn w:val="Normal"/>
    <w:next w:val="Normal"/>
    <w:autoRedefine/>
    <w:uiPriority w:val="39"/>
    <w:unhideWhenUsed/>
    <w:rsid w:val="00CC7A97"/>
    <w:pPr>
      <w:spacing w:before="240" w:after="120"/>
    </w:pPr>
    <w:rPr>
      <w:rFonts w:cstheme="minorHAnsi"/>
      <w:b/>
      <w:bCs/>
      <w:sz w:val="20"/>
      <w:szCs w:val="20"/>
    </w:rPr>
  </w:style>
  <w:style w:type="paragraph" w:styleId="Innehll2">
    <w:name w:val="toc 2"/>
    <w:basedOn w:val="Normal"/>
    <w:next w:val="Normal"/>
    <w:autoRedefine/>
    <w:uiPriority w:val="39"/>
    <w:semiHidden/>
    <w:unhideWhenUsed/>
    <w:rsid w:val="00CC7A97"/>
    <w:pPr>
      <w:spacing w:before="120" w:after="0"/>
      <w:ind w:left="220"/>
    </w:pPr>
    <w:rPr>
      <w:rFonts w:cstheme="minorHAnsi"/>
      <w:i/>
      <w:iCs/>
      <w:sz w:val="20"/>
      <w:szCs w:val="20"/>
    </w:rPr>
  </w:style>
  <w:style w:type="paragraph" w:styleId="Innehll3">
    <w:name w:val="toc 3"/>
    <w:basedOn w:val="Normal"/>
    <w:next w:val="Normal"/>
    <w:autoRedefine/>
    <w:uiPriority w:val="39"/>
    <w:semiHidden/>
    <w:unhideWhenUsed/>
    <w:rsid w:val="00CC7A97"/>
    <w:pPr>
      <w:spacing w:after="0"/>
      <w:ind w:left="440"/>
    </w:pPr>
    <w:rPr>
      <w:rFonts w:cstheme="minorHAnsi"/>
      <w:sz w:val="20"/>
      <w:szCs w:val="20"/>
    </w:rPr>
  </w:style>
  <w:style w:type="paragraph" w:styleId="Innehll4">
    <w:name w:val="toc 4"/>
    <w:basedOn w:val="Normal"/>
    <w:next w:val="Normal"/>
    <w:autoRedefine/>
    <w:uiPriority w:val="39"/>
    <w:semiHidden/>
    <w:unhideWhenUsed/>
    <w:rsid w:val="00CC7A97"/>
    <w:pPr>
      <w:spacing w:after="0"/>
      <w:ind w:left="660"/>
    </w:pPr>
    <w:rPr>
      <w:rFonts w:cstheme="minorHAnsi"/>
      <w:sz w:val="20"/>
      <w:szCs w:val="20"/>
    </w:rPr>
  </w:style>
  <w:style w:type="paragraph" w:styleId="Innehll5">
    <w:name w:val="toc 5"/>
    <w:basedOn w:val="Normal"/>
    <w:next w:val="Normal"/>
    <w:autoRedefine/>
    <w:uiPriority w:val="39"/>
    <w:semiHidden/>
    <w:unhideWhenUsed/>
    <w:rsid w:val="00CC7A97"/>
    <w:pPr>
      <w:spacing w:after="0"/>
      <w:ind w:left="880"/>
    </w:pPr>
    <w:rPr>
      <w:rFonts w:cstheme="minorHAnsi"/>
      <w:sz w:val="20"/>
      <w:szCs w:val="20"/>
    </w:rPr>
  </w:style>
  <w:style w:type="paragraph" w:styleId="Innehll6">
    <w:name w:val="toc 6"/>
    <w:basedOn w:val="Normal"/>
    <w:next w:val="Normal"/>
    <w:autoRedefine/>
    <w:uiPriority w:val="39"/>
    <w:semiHidden/>
    <w:unhideWhenUsed/>
    <w:rsid w:val="00CC7A97"/>
    <w:pPr>
      <w:spacing w:after="0"/>
      <w:ind w:left="1100"/>
    </w:pPr>
    <w:rPr>
      <w:rFonts w:cstheme="minorHAnsi"/>
      <w:sz w:val="20"/>
      <w:szCs w:val="20"/>
    </w:rPr>
  </w:style>
  <w:style w:type="paragraph" w:styleId="Innehll7">
    <w:name w:val="toc 7"/>
    <w:basedOn w:val="Normal"/>
    <w:next w:val="Normal"/>
    <w:autoRedefine/>
    <w:uiPriority w:val="39"/>
    <w:semiHidden/>
    <w:unhideWhenUsed/>
    <w:rsid w:val="00CC7A97"/>
    <w:pPr>
      <w:spacing w:after="0"/>
      <w:ind w:left="1320"/>
    </w:pPr>
    <w:rPr>
      <w:rFonts w:cstheme="minorHAnsi"/>
      <w:sz w:val="20"/>
      <w:szCs w:val="20"/>
    </w:rPr>
  </w:style>
  <w:style w:type="paragraph" w:styleId="Innehll8">
    <w:name w:val="toc 8"/>
    <w:basedOn w:val="Normal"/>
    <w:next w:val="Normal"/>
    <w:autoRedefine/>
    <w:uiPriority w:val="39"/>
    <w:semiHidden/>
    <w:unhideWhenUsed/>
    <w:rsid w:val="00CC7A97"/>
    <w:pPr>
      <w:spacing w:after="0"/>
      <w:ind w:left="1540"/>
    </w:pPr>
    <w:rPr>
      <w:rFonts w:cstheme="minorHAnsi"/>
      <w:sz w:val="20"/>
      <w:szCs w:val="20"/>
    </w:rPr>
  </w:style>
  <w:style w:type="paragraph" w:styleId="Innehll9">
    <w:name w:val="toc 9"/>
    <w:basedOn w:val="Normal"/>
    <w:next w:val="Normal"/>
    <w:autoRedefine/>
    <w:uiPriority w:val="39"/>
    <w:semiHidden/>
    <w:unhideWhenUsed/>
    <w:rsid w:val="00CC7A97"/>
    <w:pPr>
      <w:spacing w:after="0"/>
      <w:ind w:left="1760"/>
    </w:pPr>
    <w:rPr>
      <w:rFonts w:cstheme="minorHAnsi"/>
      <w:sz w:val="20"/>
      <w:szCs w:val="20"/>
    </w:rPr>
  </w:style>
  <w:style w:type="character" w:styleId="Sidnummer">
    <w:name w:val="page number"/>
    <w:basedOn w:val="Standardstycketeckensnitt"/>
    <w:uiPriority w:val="99"/>
    <w:semiHidden/>
    <w:unhideWhenUsed/>
    <w:rsid w:val="00CC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marksridklubb.s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405E61FA6804D82341AA9BE2CFD9D"/>
        <w:category>
          <w:name w:val="Allmänt"/>
          <w:gallery w:val="placeholder"/>
        </w:category>
        <w:types>
          <w:type w:val="bbPlcHdr"/>
        </w:types>
        <w:behaviors>
          <w:behavior w:val="content"/>
        </w:behaviors>
        <w:guid w:val="{81F12DDC-9CF7-6E41-8E0E-8D5E4FE98AEC}"/>
      </w:docPartPr>
      <w:docPartBody>
        <w:p w:rsidR="00000000" w:rsidRDefault="00645B18" w:rsidP="00645B18">
          <w:pPr>
            <w:pStyle w:val="E49405E61FA6804D82341AA9BE2CFD9D"/>
          </w:pPr>
          <w:r>
            <w:rPr>
              <w:rFonts w:asciiTheme="majorHAnsi" w:eastAsiaTheme="majorEastAsia" w:hAnsiTheme="majorHAnsi" w:cstheme="majorBidi"/>
              <w:caps/>
              <w:color w:val="4472C4" w:themeColor="accent1"/>
              <w:sz w:val="80"/>
              <w:szCs w:val="80"/>
            </w:rPr>
            <w:t>[Dokumenttitel]</w:t>
          </w:r>
        </w:p>
      </w:docPartBody>
    </w:docPart>
    <w:docPart>
      <w:docPartPr>
        <w:name w:val="A4976D2AF90F2E489D82E9F102718B06"/>
        <w:category>
          <w:name w:val="Allmänt"/>
          <w:gallery w:val="placeholder"/>
        </w:category>
        <w:types>
          <w:type w:val="bbPlcHdr"/>
        </w:types>
        <w:behaviors>
          <w:behavior w:val="content"/>
        </w:behaviors>
        <w:guid w:val="{BB2E62EE-41CA-ED45-A77D-3449A93D9568}"/>
      </w:docPartPr>
      <w:docPartBody>
        <w:p w:rsidR="00000000" w:rsidRDefault="00645B18" w:rsidP="00645B18">
          <w:pPr>
            <w:pStyle w:val="A4976D2AF90F2E489D82E9F102718B06"/>
          </w:pPr>
          <w:r>
            <w:rPr>
              <w:color w:val="4472C4" w:themeColor="accent1"/>
              <w:sz w:val="28"/>
              <w:szCs w:val="28"/>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18"/>
    <w:rsid w:val="00645B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49405E61FA6804D82341AA9BE2CFD9D">
    <w:name w:val="E49405E61FA6804D82341AA9BE2CFD9D"/>
    <w:rsid w:val="00645B18"/>
  </w:style>
  <w:style w:type="paragraph" w:customStyle="1" w:styleId="A4976D2AF90F2E489D82E9F102718B06">
    <w:name w:val="A4976D2AF90F2E489D82E9F102718B06"/>
    <w:rsid w:val="00645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D42D-376A-8E47-9445-7C3A66A5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5215</Characters>
  <Application>Microsoft Office Word</Application>
  <DocSecurity>0</DocSecurity>
  <Lines>133</Lines>
  <Paragraphs>71</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dc:title>
  <dc:subject>2023</dc:subject>
  <dc:creator>Amanda Hallberg</dc:creator>
  <cp:keywords/>
  <dc:description/>
  <cp:lastModifiedBy>Amanda Hallberg</cp:lastModifiedBy>
  <cp:revision>2</cp:revision>
  <dcterms:created xsi:type="dcterms:W3CDTF">2023-03-01T14:32:00Z</dcterms:created>
  <dcterms:modified xsi:type="dcterms:W3CDTF">2023-03-01T14:32:00Z</dcterms:modified>
</cp:coreProperties>
</file>